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08E5" w14:textId="7BD93816" w:rsidR="00402F37" w:rsidRPr="007810FF" w:rsidRDefault="00402F37" w:rsidP="00402F37">
      <w:pPr>
        <w:jc w:val="center"/>
        <w:rPr>
          <w:b/>
          <w:bCs/>
          <w:sz w:val="28"/>
        </w:rPr>
      </w:pPr>
      <w:r w:rsidRPr="007810FF">
        <w:rPr>
          <w:b/>
          <w:bCs/>
          <w:sz w:val="28"/>
        </w:rPr>
        <w:t>VILLAGE OF BERRIEN SPRINGS</w:t>
      </w:r>
      <w:r w:rsidR="00215425" w:rsidRPr="007810FF">
        <w:rPr>
          <w:b/>
          <w:bCs/>
          <w:sz w:val="28"/>
        </w:rPr>
        <w:t xml:space="preserve"> </w:t>
      </w:r>
      <w:r w:rsidRPr="007810FF">
        <w:rPr>
          <w:b/>
          <w:bCs/>
          <w:sz w:val="28"/>
        </w:rPr>
        <w:t>PUBLIC HEARING</w:t>
      </w:r>
    </w:p>
    <w:p w14:paraId="3CBA401B" w14:textId="77777777" w:rsidR="00215425" w:rsidRPr="007810FF" w:rsidRDefault="00215425" w:rsidP="00402F37">
      <w:pPr>
        <w:jc w:val="center"/>
        <w:rPr>
          <w:b/>
          <w:bCs/>
          <w:sz w:val="28"/>
        </w:rPr>
      </w:pPr>
    </w:p>
    <w:p w14:paraId="5F649E43" w14:textId="77777777" w:rsidR="00215425" w:rsidRPr="00215425" w:rsidRDefault="00215425" w:rsidP="00215425">
      <w:pPr>
        <w:rPr>
          <w:sz w:val="24"/>
          <w:szCs w:val="18"/>
        </w:rPr>
      </w:pPr>
    </w:p>
    <w:p w14:paraId="7112F737" w14:textId="7FB71371" w:rsidR="00215425" w:rsidRDefault="00C920BE" w:rsidP="00215425">
      <w:pPr>
        <w:rPr>
          <w:sz w:val="24"/>
          <w:szCs w:val="18"/>
        </w:rPr>
      </w:pPr>
      <w:r>
        <w:rPr>
          <w:sz w:val="24"/>
          <w:szCs w:val="18"/>
        </w:rPr>
        <w:t xml:space="preserve">Minutes </w:t>
      </w:r>
      <w:r w:rsidR="00215425" w:rsidRPr="00215425">
        <w:rPr>
          <w:sz w:val="24"/>
          <w:szCs w:val="18"/>
        </w:rPr>
        <w:t>of the Village of Berrien Springs Public Hearing held on Monday, June 19, 2023</w:t>
      </w:r>
      <w:r w:rsidR="00D5305B">
        <w:rPr>
          <w:sz w:val="24"/>
          <w:szCs w:val="18"/>
        </w:rPr>
        <w:t>.</w:t>
      </w:r>
    </w:p>
    <w:p w14:paraId="501D935C" w14:textId="4C16C473" w:rsidR="00215425" w:rsidRDefault="00215425" w:rsidP="00215425">
      <w:pPr>
        <w:rPr>
          <w:sz w:val="24"/>
          <w:szCs w:val="18"/>
        </w:rPr>
      </w:pPr>
      <w:r>
        <w:rPr>
          <w:sz w:val="24"/>
          <w:szCs w:val="18"/>
        </w:rPr>
        <w:t>President Barry Gravitt called the Public Hearing to order at 6:00 pm.</w:t>
      </w:r>
    </w:p>
    <w:p w14:paraId="381F7D67" w14:textId="77777777" w:rsidR="00215425" w:rsidRDefault="00215425" w:rsidP="00215425">
      <w:pPr>
        <w:rPr>
          <w:sz w:val="24"/>
          <w:szCs w:val="18"/>
        </w:rPr>
      </w:pPr>
    </w:p>
    <w:p w14:paraId="3974C850" w14:textId="67DE8539" w:rsidR="00215425" w:rsidRDefault="00215425" w:rsidP="00215425">
      <w:pPr>
        <w:rPr>
          <w:sz w:val="24"/>
          <w:szCs w:val="18"/>
        </w:rPr>
      </w:pPr>
      <w:r>
        <w:rPr>
          <w:sz w:val="24"/>
          <w:szCs w:val="18"/>
        </w:rPr>
        <w:t xml:space="preserve">Present: President Barry Gravitt, President Pro-Tem Jack Davis; Trustees:  Mark Vandevere, Lonna Johnson, Zach Fedoruk, Sheila Snyder, Kristin von Maur, Acting Village Clerk Sheri Kesterke, </w:t>
      </w:r>
      <w:r w:rsidR="007810FF">
        <w:rPr>
          <w:sz w:val="24"/>
          <w:szCs w:val="18"/>
        </w:rPr>
        <w:t xml:space="preserve">Deputy Clerk Michelle </w:t>
      </w:r>
      <w:r w:rsidR="00F32BA6">
        <w:rPr>
          <w:sz w:val="24"/>
          <w:szCs w:val="18"/>
        </w:rPr>
        <w:t>Smith, and Attorney DeFrancesco.</w:t>
      </w:r>
    </w:p>
    <w:p w14:paraId="355C8126" w14:textId="48972A44" w:rsidR="007810FF" w:rsidRDefault="007810FF" w:rsidP="00215425">
      <w:pPr>
        <w:rPr>
          <w:sz w:val="24"/>
          <w:szCs w:val="18"/>
        </w:rPr>
      </w:pPr>
      <w:r>
        <w:rPr>
          <w:sz w:val="24"/>
          <w:szCs w:val="18"/>
        </w:rPr>
        <w:t>Absent: None</w:t>
      </w:r>
    </w:p>
    <w:p w14:paraId="5ADE4FA7" w14:textId="77777777" w:rsidR="00F32BA6" w:rsidRDefault="00F32BA6" w:rsidP="00F32BA6">
      <w:pPr>
        <w:rPr>
          <w:iCs/>
          <w:sz w:val="24"/>
          <w:szCs w:val="24"/>
          <w14:ligatures w14:val="none"/>
        </w:rPr>
      </w:pPr>
      <w:r w:rsidRPr="00F32BA6">
        <w:rPr>
          <w:sz w:val="24"/>
          <w:szCs w:val="24"/>
          <w14:ligatures w14:val="none"/>
        </w:rPr>
        <w:t xml:space="preserve">Also Present: </w:t>
      </w:r>
      <w:r w:rsidRPr="00F32BA6">
        <w:rPr>
          <w:i/>
          <w:iCs/>
          <w:sz w:val="24"/>
          <w:szCs w:val="24"/>
          <w14:ligatures w14:val="none"/>
        </w:rPr>
        <w:t>The Journal Era</w:t>
      </w:r>
      <w:r w:rsidRPr="00F32BA6">
        <w:rPr>
          <w:sz w:val="24"/>
          <w:szCs w:val="24"/>
          <w14:ligatures w14:val="none"/>
        </w:rPr>
        <w:t xml:space="preserve"> and several audience members</w:t>
      </w:r>
      <w:r w:rsidRPr="00F32BA6">
        <w:rPr>
          <w:iCs/>
          <w:sz w:val="24"/>
          <w:szCs w:val="24"/>
          <w14:ligatures w14:val="none"/>
        </w:rPr>
        <w:t>.</w:t>
      </w:r>
    </w:p>
    <w:p w14:paraId="01BF9E2D" w14:textId="77777777" w:rsidR="00C920BE" w:rsidRDefault="00C920BE" w:rsidP="00F32BA6">
      <w:pPr>
        <w:rPr>
          <w:iCs/>
          <w:sz w:val="24"/>
          <w:szCs w:val="24"/>
          <w14:ligatures w14:val="none"/>
        </w:rPr>
      </w:pPr>
    </w:p>
    <w:p w14:paraId="0DE1E268" w14:textId="4BEC88A0" w:rsidR="00C920BE" w:rsidRDefault="00C920BE" w:rsidP="00F32BA6">
      <w:pPr>
        <w:rPr>
          <w:iCs/>
          <w:sz w:val="24"/>
          <w:szCs w:val="24"/>
          <w14:ligatures w14:val="none"/>
        </w:rPr>
      </w:pPr>
      <w:r>
        <w:rPr>
          <w:iCs/>
          <w:sz w:val="24"/>
          <w:szCs w:val="24"/>
          <w14:ligatures w14:val="none"/>
        </w:rPr>
        <w:t>All stood for the Pledge of Allegiance.</w:t>
      </w:r>
    </w:p>
    <w:p w14:paraId="75D905FB" w14:textId="46B7EF21" w:rsidR="00610A16" w:rsidRPr="00610A16" w:rsidRDefault="00610A16" w:rsidP="00F32BA6">
      <w:pPr>
        <w:rPr>
          <w:b/>
          <w:bCs/>
          <w:iCs/>
          <w:sz w:val="24"/>
          <w:szCs w:val="24"/>
          <w14:ligatures w14:val="none"/>
        </w:rPr>
      </w:pPr>
    </w:p>
    <w:p w14:paraId="363E8CBA" w14:textId="213C2EF1" w:rsidR="00610A16" w:rsidRDefault="00610A16" w:rsidP="00F32BA6">
      <w:pPr>
        <w:rPr>
          <w:b/>
          <w:bCs/>
          <w:iCs/>
          <w:sz w:val="24"/>
          <w:szCs w:val="24"/>
          <w14:ligatures w14:val="none"/>
        </w:rPr>
      </w:pPr>
      <w:r w:rsidRPr="00610A16">
        <w:rPr>
          <w:b/>
          <w:bCs/>
          <w:iCs/>
          <w:sz w:val="24"/>
          <w:szCs w:val="24"/>
          <w14:ligatures w14:val="none"/>
        </w:rPr>
        <w:t xml:space="preserve">Audience Comments: </w:t>
      </w:r>
    </w:p>
    <w:p w14:paraId="16EB5C57" w14:textId="4B525D9A" w:rsidR="00610A16" w:rsidRPr="00610A16" w:rsidRDefault="00610A16" w:rsidP="00F32BA6">
      <w:pPr>
        <w:rPr>
          <w:sz w:val="24"/>
          <w:szCs w:val="24"/>
          <w14:ligatures w14:val="none"/>
        </w:rPr>
      </w:pPr>
      <w:r w:rsidRPr="00610A16">
        <w:rPr>
          <w:iCs/>
          <w:sz w:val="24"/>
          <w:szCs w:val="24"/>
          <w14:ligatures w14:val="none"/>
        </w:rPr>
        <w:t>None.</w:t>
      </w:r>
    </w:p>
    <w:p w14:paraId="08D7D3A0" w14:textId="77777777" w:rsidR="00F32BA6" w:rsidRPr="00215425" w:rsidRDefault="00F32BA6" w:rsidP="00215425">
      <w:pPr>
        <w:rPr>
          <w:sz w:val="24"/>
          <w:szCs w:val="18"/>
        </w:rPr>
      </w:pPr>
    </w:p>
    <w:p w14:paraId="5AC6EA03" w14:textId="33A01FC0" w:rsidR="00402F37" w:rsidRPr="00610A16" w:rsidRDefault="00402F37" w:rsidP="00402F37">
      <w:pPr>
        <w:rPr>
          <w:b/>
          <w:bCs/>
          <w:sz w:val="28"/>
          <w:szCs w:val="28"/>
        </w:rPr>
      </w:pPr>
      <w:r w:rsidRPr="00610A16">
        <w:rPr>
          <w:b/>
          <w:bCs/>
          <w:sz w:val="24"/>
        </w:rPr>
        <w:t>This Public Hearing is called to approve the Draft Amended Budget for the 2022/2023 Fiscal Year and approve the Draft Budget for the July 1, 2023 – June 30, 2024.</w:t>
      </w:r>
    </w:p>
    <w:p w14:paraId="1C0C49D6" w14:textId="77777777" w:rsidR="00402F37" w:rsidRDefault="00402F37" w:rsidP="00402F37">
      <w:pPr>
        <w:rPr>
          <w:b/>
          <w:sz w:val="28"/>
          <w:szCs w:val="28"/>
        </w:rPr>
      </w:pPr>
    </w:p>
    <w:p w14:paraId="1E795AEE" w14:textId="77777777" w:rsidR="00402F37" w:rsidRDefault="00402F37" w:rsidP="00402F37">
      <w:pPr>
        <w:rPr>
          <w:b/>
          <w:sz w:val="24"/>
          <w:szCs w:val="24"/>
        </w:rPr>
      </w:pPr>
      <w:r w:rsidRPr="00610A16">
        <w:rPr>
          <w:b/>
          <w:sz w:val="24"/>
          <w:szCs w:val="24"/>
        </w:rPr>
        <w:t xml:space="preserve">The Public Hearing and Special Council Meeting was held May 22, 2023, to establish the number of mills to be levied.  The Village of Berrien Springs has complete authority to establish the number of mills to be levied from within its authorized millage rate. </w:t>
      </w:r>
    </w:p>
    <w:p w14:paraId="6DA5926D" w14:textId="77777777" w:rsidR="00AD243D" w:rsidRDefault="00AD243D" w:rsidP="00402F37">
      <w:pPr>
        <w:rPr>
          <w:b/>
          <w:sz w:val="24"/>
          <w:szCs w:val="24"/>
        </w:rPr>
      </w:pPr>
    </w:p>
    <w:p w14:paraId="11DEE5C7" w14:textId="0AF3968E" w:rsidR="00AD243D" w:rsidRDefault="00AD243D" w:rsidP="00402F37">
      <w:pPr>
        <w:rPr>
          <w:b/>
          <w:sz w:val="24"/>
          <w:szCs w:val="24"/>
        </w:rPr>
      </w:pPr>
      <w:r>
        <w:rPr>
          <w:b/>
          <w:sz w:val="24"/>
          <w:szCs w:val="24"/>
        </w:rPr>
        <w:t>Audience Comments:</w:t>
      </w:r>
    </w:p>
    <w:p w14:paraId="5DA7A9F4" w14:textId="6C00346C" w:rsidR="00AD243D" w:rsidRPr="00AD243D" w:rsidRDefault="00AD243D" w:rsidP="00402F37">
      <w:pPr>
        <w:rPr>
          <w:bCs/>
          <w:sz w:val="24"/>
          <w:szCs w:val="24"/>
        </w:rPr>
      </w:pPr>
      <w:r>
        <w:rPr>
          <w:bCs/>
          <w:sz w:val="24"/>
          <w:szCs w:val="24"/>
        </w:rPr>
        <w:t xml:space="preserve">None. </w:t>
      </w:r>
    </w:p>
    <w:p w14:paraId="4B4F91F2" w14:textId="77777777" w:rsidR="007810FF" w:rsidRDefault="007810FF" w:rsidP="00402F37">
      <w:pPr>
        <w:rPr>
          <w:bCs/>
          <w:sz w:val="24"/>
          <w:szCs w:val="24"/>
        </w:rPr>
      </w:pPr>
    </w:p>
    <w:p w14:paraId="1C4C09CD" w14:textId="77777777" w:rsidR="00610A16" w:rsidRDefault="00610A16" w:rsidP="00402F37">
      <w:pPr>
        <w:rPr>
          <w:b/>
          <w:sz w:val="24"/>
          <w:szCs w:val="24"/>
        </w:rPr>
      </w:pPr>
      <w:r>
        <w:rPr>
          <w:b/>
          <w:sz w:val="24"/>
          <w:szCs w:val="24"/>
        </w:rPr>
        <w:t>ADJOURNMENT:</w:t>
      </w:r>
    </w:p>
    <w:p w14:paraId="555F1994" w14:textId="5949986B" w:rsidR="007810FF" w:rsidRDefault="00610A16" w:rsidP="00402F37">
      <w:pPr>
        <w:rPr>
          <w:bCs/>
          <w:sz w:val="24"/>
          <w:szCs w:val="24"/>
        </w:rPr>
      </w:pPr>
      <w:r w:rsidRPr="00610A16">
        <w:rPr>
          <w:b/>
          <w:sz w:val="24"/>
          <w:szCs w:val="24"/>
        </w:rPr>
        <w:t>*</w:t>
      </w:r>
      <w:r w:rsidR="007810FF" w:rsidRPr="00610A16">
        <w:rPr>
          <w:b/>
          <w:sz w:val="24"/>
          <w:szCs w:val="24"/>
        </w:rPr>
        <w:t>Motion</w:t>
      </w:r>
      <w:r w:rsidR="007810FF">
        <w:rPr>
          <w:bCs/>
          <w:sz w:val="24"/>
          <w:szCs w:val="24"/>
        </w:rPr>
        <w:t xml:space="preserve"> </w:t>
      </w:r>
      <w:r>
        <w:rPr>
          <w:bCs/>
          <w:sz w:val="24"/>
          <w:szCs w:val="24"/>
        </w:rPr>
        <w:t xml:space="preserve">by Zach Fedoruk seconded by Mark Vandevere to adjourn </w:t>
      </w:r>
      <w:r w:rsidR="007810FF">
        <w:rPr>
          <w:bCs/>
          <w:sz w:val="24"/>
          <w:szCs w:val="24"/>
        </w:rPr>
        <w:t>at 6:02 pm</w:t>
      </w:r>
      <w:r>
        <w:rPr>
          <w:bCs/>
          <w:sz w:val="24"/>
          <w:szCs w:val="24"/>
        </w:rPr>
        <w:t xml:space="preserve">. Ayes, 7; Nays, 0. Motion carried. </w:t>
      </w:r>
    </w:p>
    <w:p w14:paraId="0B400CC2" w14:textId="77777777" w:rsidR="007810FF" w:rsidRDefault="007810FF" w:rsidP="00402F37">
      <w:pPr>
        <w:rPr>
          <w:bCs/>
          <w:sz w:val="24"/>
          <w:szCs w:val="24"/>
        </w:rPr>
      </w:pPr>
    </w:p>
    <w:p w14:paraId="166EE713" w14:textId="77777777" w:rsidR="00610A16" w:rsidRDefault="00610A16" w:rsidP="00402F37">
      <w:pPr>
        <w:rPr>
          <w:bCs/>
          <w:sz w:val="24"/>
          <w:szCs w:val="24"/>
        </w:rPr>
      </w:pPr>
    </w:p>
    <w:p w14:paraId="19606549" w14:textId="3DD41EA3" w:rsidR="00610A16" w:rsidRDefault="00610A16" w:rsidP="00402F37">
      <w:pPr>
        <w:rPr>
          <w:bCs/>
          <w:sz w:val="24"/>
          <w:szCs w:val="24"/>
        </w:rPr>
      </w:pPr>
      <w:r>
        <w:rPr>
          <w:bCs/>
          <w:sz w:val="24"/>
          <w:szCs w:val="24"/>
        </w:rPr>
        <w:t>_____________________________</w:t>
      </w:r>
      <w:r>
        <w:rPr>
          <w:bCs/>
          <w:sz w:val="24"/>
          <w:szCs w:val="24"/>
        </w:rPr>
        <w:tab/>
      </w:r>
      <w:r>
        <w:rPr>
          <w:bCs/>
          <w:sz w:val="24"/>
          <w:szCs w:val="24"/>
        </w:rPr>
        <w:tab/>
      </w:r>
      <w:r>
        <w:rPr>
          <w:bCs/>
          <w:sz w:val="24"/>
          <w:szCs w:val="24"/>
        </w:rPr>
        <w:tab/>
      </w:r>
      <w:r>
        <w:rPr>
          <w:bCs/>
          <w:sz w:val="24"/>
          <w:szCs w:val="24"/>
        </w:rPr>
        <w:tab/>
        <w:t>______________________________</w:t>
      </w:r>
    </w:p>
    <w:p w14:paraId="3105D86F" w14:textId="5E73639A" w:rsidR="007810FF" w:rsidRDefault="007810FF" w:rsidP="00402F37">
      <w:pPr>
        <w:rPr>
          <w:bCs/>
          <w:sz w:val="24"/>
          <w:szCs w:val="24"/>
        </w:rPr>
      </w:pPr>
      <w:r>
        <w:rPr>
          <w:bCs/>
          <w:sz w:val="24"/>
          <w:szCs w:val="24"/>
        </w:rPr>
        <w:t xml:space="preserve">Michelle Smith </w:t>
      </w:r>
      <w:r w:rsidR="00610A16">
        <w:rPr>
          <w:bCs/>
          <w:sz w:val="24"/>
          <w:szCs w:val="24"/>
        </w:rPr>
        <w:tab/>
      </w:r>
      <w:r w:rsidR="00610A16">
        <w:rPr>
          <w:bCs/>
          <w:sz w:val="24"/>
          <w:szCs w:val="24"/>
        </w:rPr>
        <w:tab/>
      </w:r>
      <w:r w:rsidR="00610A16">
        <w:rPr>
          <w:bCs/>
          <w:sz w:val="24"/>
          <w:szCs w:val="24"/>
        </w:rPr>
        <w:tab/>
      </w:r>
      <w:r w:rsidR="00610A16">
        <w:rPr>
          <w:bCs/>
          <w:sz w:val="24"/>
          <w:szCs w:val="24"/>
        </w:rPr>
        <w:tab/>
      </w:r>
      <w:r w:rsidR="00610A16">
        <w:rPr>
          <w:bCs/>
          <w:sz w:val="24"/>
          <w:szCs w:val="24"/>
        </w:rPr>
        <w:tab/>
      </w:r>
      <w:r w:rsidR="00610A16">
        <w:rPr>
          <w:bCs/>
          <w:sz w:val="24"/>
          <w:szCs w:val="24"/>
        </w:rPr>
        <w:tab/>
        <w:t>Barry Gravitt</w:t>
      </w:r>
    </w:p>
    <w:p w14:paraId="02AD2B39" w14:textId="696C4173" w:rsidR="007810FF" w:rsidRDefault="007810FF" w:rsidP="00402F37">
      <w:pPr>
        <w:rPr>
          <w:b/>
          <w:sz w:val="24"/>
          <w:szCs w:val="24"/>
        </w:rPr>
      </w:pPr>
      <w:r>
        <w:rPr>
          <w:bCs/>
          <w:sz w:val="24"/>
          <w:szCs w:val="24"/>
        </w:rPr>
        <w:t>Deputy Clerk</w:t>
      </w:r>
      <w:r w:rsidR="00610A16">
        <w:rPr>
          <w:bCs/>
          <w:sz w:val="24"/>
          <w:szCs w:val="24"/>
        </w:rPr>
        <w:tab/>
      </w:r>
      <w:r w:rsidR="00610A16">
        <w:rPr>
          <w:bCs/>
          <w:sz w:val="24"/>
          <w:szCs w:val="24"/>
        </w:rPr>
        <w:tab/>
      </w:r>
      <w:r w:rsidR="00610A16">
        <w:rPr>
          <w:bCs/>
          <w:sz w:val="24"/>
          <w:szCs w:val="24"/>
        </w:rPr>
        <w:tab/>
      </w:r>
      <w:r w:rsidR="00610A16">
        <w:rPr>
          <w:bCs/>
          <w:sz w:val="24"/>
          <w:szCs w:val="24"/>
        </w:rPr>
        <w:tab/>
      </w:r>
      <w:r w:rsidR="00610A16">
        <w:rPr>
          <w:bCs/>
          <w:sz w:val="24"/>
          <w:szCs w:val="24"/>
        </w:rPr>
        <w:tab/>
      </w:r>
      <w:r w:rsidR="00610A16">
        <w:rPr>
          <w:bCs/>
          <w:sz w:val="24"/>
          <w:szCs w:val="24"/>
        </w:rPr>
        <w:tab/>
      </w:r>
      <w:r w:rsidR="00610A16">
        <w:rPr>
          <w:bCs/>
          <w:sz w:val="24"/>
          <w:szCs w:val="24"/>
        </w:rPr>
        <w:tab/>
        <w:t xml:space="preserve">Village President </w:t>
      </w:r>
    </w:p>
    <w:p w14:paraId="30A21B2D" w14:textId="77777777" w:rsidR="00402F37" w:rsidRDefault="00402F37" w:rsidP="00402F37">
      <w:pPr>
        <w:rPr>
          <w:b/>
          <w:sz w:val="18"/>
        </w:rPr>
      </w:pPr>
    </w:p>
    <w:p w14:paraId="55F96876" w14:textId="77777777" w:rsidR="00402F37" w:rsidRDefault="00402F37" w:rsidP="00402F37">
      <w:pPr>
        <w:rPr>
          <w:sz w:val="24"/>
        </w:rPr>
      </w:pPr>
    </w:p>
    <w:p w14:paraId="5C294BE9" w14:textId="77777777" w:rsidR="00402F37" w:rsidRDefault="00402F37" w:rsidP="00402F37">
      <w:pPr>
        <w:rPr>
          <w:sz w:val="24"/>
        </w:rPr>
      </w:pPr>
    </w:p>
    <w:p w14:paraId="375209B4" w14:textId="77777777" w:rsidR="00402F37" w:rsidRDefault="00402F37" w:rsidP="00402F37">
      <w:pPr>
        <w:rPr>
          <w:sz w:val="24"/>
        </w:rPr>
      </w:pPr>
    </w:p>
    <w:p w14:paraId="614B12FC" w14:textId="77777777" w:rsidR="00402F37" w:rsidRDefault="00402F37" w:rsidP="00402F37">
      <w:pPr>
        <w:rPr>
          <w:b/>
          <w:sz w:val="18"/>
        </w:rPr>
      </w:pPr>
    </w:p>
    <w:p w14:paraId="22D2CB33" w14:textId="77777777" w:rsidR="00402F37" w:rsidRDefault="00402F37" w:rsidP="00402F37">
      <w:pPr>
        <w:jc w:val="center"/>
        <w:rPr>
          <w:b/>
          <w:sz w:val="24"/>
        </w:rPr>
      </w:pPr>
    </w:p>
    <w:p w14:paraId="40368888" w14:textId="77777777" w:rsidR="007810FF" w:rsidRDefault="007810FF" w:rsidP="00402F37">
      <w:pPr>
        <w:jc w:val="center"/>
        <w:rPr>
          <w:sz w:val="28"/>
        </w:rPr>
      </w:pPr>
    </w:p>
    <w:p w14:paraId="0BCA16A2" w14:textId="77777777" w:rsidR="00402F37" w:rsidRDefault="00402F37" w:rsidP="00402F37">
      <w:pPr>
        <w:jc w:val="center"/>
        <w:rPr>
          <w:sz w:val="28"/>
        </w:rPr>
      </w:pPr>
    </w:p>
    <w:p w14:paraId="6A9079FD" w14:textId="77777777" w:rsidR="009779E7" w:rsidRDefault="009779E7"/>
    <w:sectPr w:rsidR="009779E7" w:rsidSect="00D14D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02F37"/>
    <w:rsid w:val="00215425"/>
    <w:rsid w:val="00402F37"/>
    <w:rsid w:val="00610A16"/>
    <w:rsid w:val="0067090E"/>
    <w:rsid w:val="007810FF"/>
    <w:rsid w:val="009779E7"/>
    <w:rsid w:val="009D02E5"/>
    <w:rsid w:val="00AD243D"/>
    <w:rsid w:val="00B36736"/>
    <w:rsid w:val="00C920BE"/>
    <w:rsid w:val="00D14D6A"/>
    <w:rsid w:val="00D5305B"/>
    <w:rsid w:val="00EE2599"/>
    <w:rsid w:val="00F3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C586"/>
  <w15:chartTrackingRefBased/>
  <w15:docId w15:val="{6D76EA5D-C27D-4F5D-B143-00B6F90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ajorBidi"/>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F37"/>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E2599"/>
    <w:pPr>
      <w:framePr w:w="7920" w:h="1980" w:hRule="exact" w:hSpace="180" w:wrap="auto" w:hAnchor="page" w:xAlign="center" w:yAlign="bottom"/>
      <w:ind w:left="2880"/>
    </w:pPr>
    <w:rPr>
      <w:rFonts w:eastAsiaTheme="majorEastAsia"/>
    </w:rPr>
  </w:style>
  <w:style w:type="paragraph" w:styleId="BodyText">
    <w:name w:val="Body Text"/>
    <w:basedOn w:val="Normal"/>
    <w:link w:val="BodyTextChar"/>
    <w:semiHidden/>
    <w:unhideWhenUsed/>
    <w:rsid w:val="00402F37"/>
    <w:rPr>
      <w:sz w:val="24"/>
    </w:rPr>
  </w:style>
  <w:style w:type="character" w:customStyle="1" w:styleId="BodyTextChar">
    <w:name w:val="Body Text Char"/>
    <w:basedOn w:val="DefaultParagraphFont"/>
    <w:link w:val="BodyText"/>
    <w:semiHidden/>
    <w:rsid w:val="00402F37"/>
    <w:rPr>
      <w:rFonts w:ascii="Times New Roman" w:eastAsia="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Rachael Kuzda</cp:lastModifiedBy>
  <cp:revision>5</cp:revision>
  <cp:lastPrinted>2023-06-20T13:05:00Z</cp:lastPrinted>
  <dcterms:created xsi:type="dcterms:W3CDTF">2023-06-20T15:50:00Z</dcterms:created>
  <dcterms:modified xsi:type="dcterms:W3CDTF">2023-07-12T12:42:00Z</dcterms:modified>
</cp:coreProperties>
</file>